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31" w:rsidRPr="00ED7831" w:rsidRDefault="00ED7831" w:rsidP="00ED7831">
      <w:pPr>
        <w:rPr>
          <w:rFonts w:ascii="Arial" w:hAnsi="Arial" w:cs="Arial"/>
          <w:b/>
          <w:sz w:val="24"/>
          <w:szCs w:val="24"/>
        </w:rPr>
      </w:pPr>
      <w:r w:rsidRPr="00ED7831">
        <w:rPr>
          <w:rFonts w:ascii="Arial" w:hAnsi="Arial" w:cs="Arial"/>
          <w:b/>
          <w:sz w:val="24"/>
          <w:szCs w:val="24"/>
        </w:rPr>
        <w:t>Anlage 4</w:t>
      </w:r>
      <w:r w:rsidR="00942B94">
        <w:rPr>
          <w:rFonts w:ascii="Arial" w:hAnsi="Arial" w:cs="Arial"/>
          <w:b/>
          <w:sz w:val="24"/>
          <w:szCs w:val="24"/>
        </w:rPr>
        <w:t>a</w:t>
      </w:r>
      <w:r w:rsidRPr="00ED7831">
        <w:rPr>
          <w:rFonts w:ascii="Arial" w:hAnsi="Arial" w:cs="Arial"/>
          <w:b/>
          <w:sz w:val="24"/>
          <w:szCs w:val="24"/>
        </w:rPr>
        <w:t xml:space="preserve">: Nachberechnung der Ausgleichsansprüche </w:t>
      </w:r>
      <w:r w:rsidR="00942B94" w:rsidRPr="00942B94">
        <w:rPr>
          <w:rFonts w:ascii="Arial" w:hAnsi="Arial" w:cs="Arial"/>
          <w:b/>
          <w:sz w:val="24"/>
          <w:szCs w:val="24"/>
        </w:rPr>
        <w:t>für den Zeitraum vom 18.11.2020 bis zum 31.01.2021</w:t>
      </w: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27"/>
      </w:tblGrid>
      <w:tr w:rsidR="00ED7831" w:rsidRPr="00ED7831">
        <w:trPr>
          <w:trHeight w:val="98"/>
        </w:trPr>
        <w:tc>
          <w:tcPr>
            <w:tcW w:w="5627" w:type="dxa"/>
          </w:tcPr>
          <w:p w:rsidR="00ED7831" w:rsidRPr="00ED7831" w:rsidRDefault="00ED7831" w:rsidP="00ED78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Lucida Sans Unicode" w:hAnsi="Lucida Sans Unicode" w:cs="Lucida Sans Unicode"/>
                <w:color w:val="000000"/>
              </w:rPr>
            </w:pPr>
          </w:p>
        </w:tc>
      </w:tr>
    </w:tbl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FE172B" w:rsidRPr="001228A8" w:rsidTr="003847FD">
        <w:trPr>
          <w:trHeight w:val="6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F6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 xml:space="preserve">Vorsorge- oder Rehabilitationseinrichtung </w:t>
            </w:r>
          </w:p>
          <w:p w:rsidR="00FE172B" w:rsidRDefault="002866F6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(Name, Anschrift)</w:t>
            </w:r>
          </w:p>
          <w:p w:rsidR="001E4027" w:rsidRPr="001228A8" w:rsidRDefault="001E4027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E4027" w:rsidRDefault="00FE172B" w:rsidP="001E4027">
            <w:pPr>
              <w:jc w:val="left"/>
              <w:rPr>
                <w:rFonts w:ascii="Arial" w:hAnsi="Arial" w:cs="Arial"/>
              </w:rPr>
            </w:pPr>
          </w:p>
        </w:tc>
      </w:tr>
      <w:tr w:rsidR="00FE172B" w:rsidRPr="001228A8" w:rsidTr="003847FD">
        <w:trPr>
          <w:trHeight w:val="5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F6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 xml:space="preserve">Ansprechpartner </w:t>
            </w:r>
          </w:p>
          <w:p w:rsidR="00FE172B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(Name, E-Mailadresse, Telefonnummer)</w:t>
            </w:r>
          </w:p>
          <w:p w:rsidR="001E4027" w:rsidRPr="001228A8" w:rsidRDefault="001E4027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E4027" w:rsidRDefault="00FE172B" w:rsidP="001228A8">
            <w:pPr>
              <w:rPr>
                <w:rFonts w:ascii="Arial" w:hAnsi="Arial" w:cs="Arial"/>
              </w:rPr>
            </w:pPr>
          </w:p>
        </w:tc>
      </w:tr>
      <w:tr w:rsidR="00FE172B" w:rsidRPr="001228A8" w:rsidTr="003847F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Default="002866F6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IK</w:t>
            </w:r>
          </w:p>
          <w:p w:rsidR="007B2FA5" w:rsidRPr="001228A8" w:rsidRDefault="007B2FA5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2B" w:rsidRPr="001228A8" w:rsidRDefault="00FE172B" w:rsidP="001E4027">
            <w:pPr>
              <w:rPr>
                <w:rFonts w:ascii="Arial" w:hAnsi="Arial" w:cs="Arial"/>
                <w:b/>
              </w:rPr>
            </w:pPr>
          </w:p>
        </w:tc>
      </w:tr>
      <w:tr w:rsidR="00ED7831" w:rsidRPr="001228A8" w:rsidTr="003847F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Default="00ED7831" w:rsidP="001228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IBAN</w:t>
            </w:r>
          </w:p>
          <w:p w:rsidR="00ED7831" w:rsidRDefault="00ED7831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1E4027">
            <w:pPr>
              <w:rPr>
                <w:rFonts w:ascii="Arial" w:hAnsi="Arial" w:cs="Arial"/>
                <w:b/>
              </w:rPr>
            </w:pPr>
          </w:p>
        </w:tc>
      </w:tr>
    </w:tbl>
    <w:p w:rsidR="00FE172B" w:rsidRPr="001228A8" w:rsidRDefault="00FE172B" w:rsidP="001228A8">
      <w:pPr>
        <w:rPr>
          <w:rFonts w:ascii="Arial" w:hAnsi="Arial" w:cs="Arial"/>
          <w:b/>
        </w:rPr>
      </w:pP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6237"/>
        <w:gridCol w:w="2977"/>
      </w:tblGrid>
      <w:tr w:rsidR="00FE172B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1228A8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1228A8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72B" w:rsidRPr="001228A8" w:rsidRDefault="00FE172B" w:rsidP="002866F6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0A1315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0A1315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Durchschnittlicher Vergütungssatz nach Anlage 2 der Vereinbarung </w:t>
            </w:r>
          </w:p>
          <w:p w:rsidR="002F6BF9" w:rsidRPr="000A1315" w:rsidRDefault="002F6BF9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0A1315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15" w:rsidRPr="001228A8" w:rsidRDefault="000A1315" w:rsidP="000A1315">
            <w:pPr>
              <w:rPr>
                <w:rFonts w:ascii="Arial" w:hAnsi="Arial" w:cs="Arial"/>
                <w:b/>
              </w:rPr>
            </w:pPr>
            <w:r w:rsidRPr="001228A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Vergütungserhöhung zum xx.xx.2020 (in Prozent) </w:t>
            </w:r>
          </w:p>
          <w:p w:rsidR="002F6BF9" w:rsidRPr="000A1315" w:rsidRDefault="00ED7831" w:rsidP="00292B77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>Nachber</w:t>
            </w:r>
            <w:r w:rsidR="00292B77">
              <w:rPr>
                <w:rFonts w:ascii="Arial" w:hAnsi="Arial" w:cs="Arial"/>
                <w:b/>
                <w:szCs w:val="22"/>
              </w:rPr>
              <w:t>echnungszeitraum xx.xx.2020 – 31</w:t>
            </w:r>
            <w:r w:rsidRPr="00ED7831">
              <w:rPr>
                <w:rFonts w:ascii="Arial" w:hAnsi="Arial" w:cs="Arial"/>
                <w:b/>
                <w:szCs w:val="22"/>
              </w:rPr>
              <w:t>.</w:t>
            </w:r>
            <w:r w:rsidR="00292B77">
              <w:rPr>
                <w:rFonts w:ascii="Arial" w:hAnsi="Arial" w:cs="Arial"/>
                <w:b/>
                <w:szCs w:val="22"/>
              </w:rPr>
              <w:t>01</w:t>
            </w:r>
            <w:r w:rsidRPr="00ED7831">
              <w:rPr>
                <w:rFonts w:ascii="Arial" w:hAnsi="Arial" w:cs="Arial"/>
                <w:b/>
                <w:szCs w:val="22"/>
              </w:rPr>
              <w:t>.202</w:t>
            </w:r>
            <w:r w:rsidR="00292B77">
              <w:rPr>
                <w:rFonts w:ascii="Arial" w:hAnsi="Arial" w:cs="Arial"/>
                <w:b/>
                <w:szCs w:val="22"/>
              </w:rPr>
              <w:t>1</w:t>
            </w:r>
            <w:r w:rsidRPr="00ED7831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5" w:rsidRPr="001228A8" w:rsidRDefault="000A1315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Belegungsanteil von Patienten der von der Vergütungserhöhung betroffenen Krankenkasse(n) im ersten Quartal 2020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761873">
              <w:rPr>
                <w:rFonts w:ascii="Arial" w:hAnsi="Arial" w:cs="Arial"/>
                <w:b/>
                <w:szCs w:val="22"/>
              </w:rPr>
              <w:t xml:space="preserve">(in Prozent)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Erhöhung des durchschnittlichen Vergütungssatzes (in €)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>(= Durchschnittlicher Vergütungssatz nach Anlage 2 der Vereinbarung x Prozentsa</w:t>
            </w:r>
            <w:r w:rsidR="00761873">
              <w:rPr>
                <w:rFonts w:ascii="Arial" w:hAnsi="Arial" w:cs="Arial"/>
                <w:szCs w:val="22"/>
              </w:rPr>
              <w:t>tz der Vergütungserhöhung x Pro</w:t>
            </w:r>
            <w:r w:rsidRPr="00761873">
              <w:rPr>
                <w:rFonts w:ascii="Arial" w:hAnsi="Arial" w:cs="Arial"/>
                <w:szCs w:val="22"/>
              </w:rPr>
              <w:t xml:space="preserve">zentsatz des Belegungsanteils; gerundet auf 2 Nachkommastellen)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Durchschnittlicher Vergütungssatz ab xx.xx.2020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Betrag nach Zeile 1 + Betrag nach Zeile 4)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0A1315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Anzahl der im Nachberechnungszeitraum geltend gemachten fehlenden Belegungstage </w:t>
            </w:r>
            <w:r w:rsidRPr="00761873">
              <w:rPr>
                <w:rFonts w:ascii="Arial" w:hAnsi="Arial" w:cs="Arial"/>
                <w:szCs w:val="22"/>
              </w:rPr>
              <w:t xml:space="preserve">(= Referenzwert – patientenbezogene Belegungstage) </w:t>
            </w:r>
            <w:r w:rsidRPr="00ED7831">
              <w:rPr>
                <w:rFonts w:ascii="Arial" w:hAnsi="Arial" w:cs="Arial"/>
                <w:b/>
                <w:szCs w:val="22"/>
              </w:rPr>
              <w:t xml:space="preserve">gem. Anlage 3 Nr. 4 der Vereinbarung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>Ausgleichsbetrag für den Zeitraum v</w:t>
            </w:r>
            <w:r w:rsidR="00292B77">
              <w:rPr>
                <w:rFonts w:ascii="Arial" w:hAnsi="Arial" w:cs="Arial"/>
                <w:b/>
                <w:szCs w:val="22"/>
              </w:rPr>
              <w:t>om xx.xx.2020 bis zum 31.01.2021</w:t>
            </w:r>
            <w:r w:rsidRPr="00ED7831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ED7831" w:rsidRPr="00761873" w:rsidRDefault="00ED7831" w:rsidP="00292B77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Durchschnittlicher Vergütungssatz nach Ziffer 5 x </w:t>
            </w:r>
            <w:r w:rsidR="00292B77">
              <w:rPr>
                <w:rFonts w:ascii="Arial" w:hAnsi="Arial" w:cs="Arial"/>
                <w:szCs w:val="22"/>
              </w:rPr>
              <w:t>5</w:t>
            </w:r>
            <w:r w:rsidRPr="00761873">
              <w:rPr>
                <w:rFonts w:ascii="Arial" w:hAnsi="Arial" w:cs="Arial"/>
                <w:szCs w:val="22"/>
              </w:rPr>
              <w:t xml:space="preserve">0% x Anzahl der Differenzwerte </w:t>
            </w:r>
            <w:r w:rsidR="00761873">
              <w:rPr>
                <w:rFonts w:ascii="Arial" w:hAnsi="Arial" w:cs="Arial"/>
                <w:szCs w:val="22"/>
              </w:rPr>
              <w:t>nach Nr. 6; gerundet auf 2 Nach</w:t>
            </w:r>
            <w:r w:rsidRPr="00761873">
              <w:rPr>
                <w:rFonts w:ascii="Arial" w:hAnsi="Arial" w:cs="Arial"/>
                <w:szCs w:val="22"/>
              </w:rPr>
              <w:t xml:space="preserve">kommastellen)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Bereits erhaltene Ausgleichszahlungen für den Nachberechnungszeitraum </w:t>
            </w:r>
          </w:p>
          <w:p w:rsidR="00ED7831" w:rsidRPr="000A1315" w:rsidRDefault="00ED7831" w:rsidP="00292B77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Durchschnittlicher Vergütungssatz nach Nummer 1 x </w:t>
            </w:r>
            <w:r w:rsidR="00292B77">
              <w:rPr>
                <w:rFonts w:ascii="Arial" w:hAnsi="Arial" w:cs="Arial"/>
                <w:szCs w:val="22"/>
              </w:rPr>
              <w:t>5</w:t>
            </w:r>
            <w:r w:rsidRPr="00761873">
              <w:rPr>
                <w:rFonts w:ascii="Arial" w:hAnsi="Arial" w:cs="Arial"/>
                <w:szCs w:val="22"/>
              </w:rPr>
              <w:t xml:space="preserve">0% x Anzahl der fehlenden Belegungstage nach Nr. 6)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ED7831" w:rsidRPr="001228A8" w:rsidTr="00BE0A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0A13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ED7831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b/>
                <w:szCs w:val="22"/>
              </w:rPr>
            </w:pPr>
            <w:r w:rsidRPr="00ED7831">
              <w:rPr>
                <w:rFonts w:ascii="Arial" w:hAnsi="Arial" w:cs="Arial"/>
                <w:b/>
                <w:szCs w:val="22"/>
              </w:rPr>
              <w:t xml:space="preserve">Nachberechnungsbetrag </w:t>
            </w:r>
          </w:p>
          <w:p w:rsidR="00ED7831" w:rsidRPr="00761873" w:rsidRDefault="00ED7831" w:rsidP="00ED7831">
            <w:pPr>
              <w:tabs>
                <w:tab w:val="left" w:pos="5810"/>
              </w:tabs>
              <w:jc w:val="left"/>
              <w:rPr>
                <w:rFonts w:ascii="Arial" w:hAnsi="Arial" w:cs="Arial"/>
                <w:szCs w:val="22"/>
              </w:rPr>
            </w:pPr>
            <w:r w:rsidRPr="00761873">
              <w:rPr>
                <w:rFonts w:ascii="Arial" w:hAnsi="Arial" w:cs="Arial"/>
                <w:szCs w:val="22"/>
              </w:rPr>
              <w:t xml:space="preserve">(= Betrag nach Nr. 7 abzüglich des Betrages nach Nr. 8)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1" w:rsidRPr="001228A8" w:rsidRDefault="00ED7831" w:rsidP="002F6BF9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FE172B" w:rsidRPr="001228A8" w:rsidRDefault="00FE172B" w:rsidP="001228A8">
      <w:pPr>
        <w:rPr>
          <w:rFonts w:ascii="Arial" w:hAnsi="Arial" w:cs="Arial"/>
          <w:b/>
        </w:rPr>
      </w:pPr>
      <w:r w:rsidRPr="001228A8">
        <w:rPr>
          <w:rFonts w:ascii="Arial" w:hAnsi="Arial" w:cs="Arial"/>
          <w:b/>
        </w:rPr>
        <w:t xml:space="preserve"> </w:t>
      </w:r>
    </w:p>
    <w:p w:rsidR="001228A8" w:rsidRDefault="001228A8" w:rsidP="001228A8">
      <w:pPr>
        <w:rPr>
          <w:rFonts w:ascii="Arial" w:hAnsi="Arial" w:cs="Arial"/>
          <w:sz w:val="22"/>
          <w:szCs w:val="22"/>
        </w:rPr>
      </w:pPr>
    </w:p>
    <w:p w:rsidR="00FE172B" w:rsidRPr="00292B77" w:rsidRDefault="00FE172B" w:rsidP="005C4CB4">
      <w:pPr>
        <w:spacing w:after="0" w:line="240" w:lineRule="auto"/>
        <w:rPr>
          <w:rFonts w:ascii="Arial" w:hAnsi="Arial" w:cs="Arial"/>
          <w:szCs w:val="22"/>
        </w:rPr>
      </w:pPr>
      <w:r w:rsidRPr="00292B77">
        <w:rPr>
          <w:rFonts w:ascii="Arial" w:hAnsi="Arial" w:cs="Arial"/>
          <w:szCs w:val="22"/>
        </w:rPr>
        <w:t>Hiermit wird die Richtigkeit der obigen Angaben bestätigt.</w:t>
      </w:r>
    </w:p>
    <w:p w:rsidR="005C4CB4" w:rsidRPr="00292B77" w:rsidRDefault="005C4CB4" w:rsidP="005C4CB4">
      <w:pPr>
        <w:spacing w:after="0" w:line="240" w:lineRule="auto"/>
        <w:rPr>
          <w:rFonts w:ascii="Arial" w:hAnsi="Arial" w:cs="Arial"/>
          <w:szCs w:val="22"/>
        </w:rPr>
      </w:pPr>
    </w:p>
    <w:p w:rsidR="00FE172B" w:rsidRPr="00292B77" w:rsidRDefault="00FE172B" w:rsidP="005C4CB4">
      <w:pPr>
        <w:spacing w:after="0" w:line="240" w:lineRule="auto"/>
        <w:rPr>
          <w:rFonts w:ascii="Arial" w:hAnsi="Arial" w:cs="Arial"/>
          <w:szCs w:val="22"/>
        </w:rPr>
      </w:pPr>
      <w:r w:rsidRPr="00292B77">
        <w:rPr>
          <w:rFonts w:ascii="Arial" w:hAnsi="Arial" w:cs="Arial"/>
          <w:szCs w:val="22"/>
        </w:rPr>
        <w:t xml:space="preserve">Name: </w:t>
      </w:r>
    </w:p>
    <w:p w:rsidR="005C4CB4" w:rsidRPr="00292B77" w:rsidRDefault="005C4CB4" w:rsidP="005C4CB4">
      <w:pPr>
        <w:spacing w:after="0" w:line="240" w:lineRule="auto"/>
        <w:rPr>
          <w:rFonts w:ascii="Arial" w:hAnsi="Arial" w:cs="Arial"/>
          <w:szCs w:val="22"/>
        </w:rPr>
      </w:pPr>
    </w:p>
    <w:p w:rsidR="00FE172B" w:rsidRPr="00292B77" w:rsidRDefault="00FE172B" w:rsidP="005C4CB4">
      <w:pPr>
        <w:spacing w:after="0" w:line="240" w:lineRule="auto"/>
        <w:rPr>
          <w:rFonts w:ascii="Arial" w:hAnsi="Arial" w:cs="Arial"/>
          <w:szCs w:val="22"/>
        </w:rPr>
      </w:pPr>
      <w:r w:rsidRPr="00292B77">
        <w:rPr>
          <w:rFonts w:ascii="Arial" w:hAnsi="Arial" w:cs="Arial"/>
          <w:szCs w:val="22"/>
        </w:rPr>
        <w:t xml:space="preserve">Datum: </w:t>
      </w:r>
    </w:p>
    <w:p w:rsidR="005C4CB4" w:rsidRPr="00292B77" w:rsidRDefault="005C4CB4" w:rsidP="005C4CB4">
      <w:pPr>
        <w:spacing w:after="0" w:line="240" w:lineRule="auto"/>
        <w:rPr>
          <w:rFonts w:ascii="Arial" w:hAnsi="Arial" w:cs="Arial"/>
          <w:szCs w:val="22"/>
        </w:rPr>
      </w:pPr>
    </w:p>
    <w:p w:rsidR="00FE172B" w:rsidRPr="00292B77" w:rsidRDefault="000A1315" w:rsidP="005C4CB4">
      <w:pPr>
        <w:spacing w:after="0" w:line="240" w:lineRule="auto"/>
        <w:rPr>
          <w:rFonts w:ascii="Arial" w:hAnsi="Arial" w:cs="Arial"/>
          <w:szCs w:val="22"/>
        </w:rPr>
      </w:pPr>
      <w:r w:rsidRPr="00292B77">
        <w:rPr>
          <w:rFonts w:ascii="Arial" w:hAnsi="Arial" w:cs="Arial"/>
          <w:szCs w:val="22"/>
        </w:rPr>
        <w:t>Rechtsverbindliche</w:t>
      </w:r>
      <w:r w:rsidRPr="00292B77">
        <w:rPr>
          <w:rFonts w:cstheme="minorHAnsi"/>
          <w:sz w:val="18"/>
        </w:rPr>
        <w:t xml:space="preserve"> </w:t>
      </w:r>
      <w:r w:rsidR="00FE172B" w:rsidRPr="00292B77">
        <w:rPr>
          <w:rFonts w:ascii="Arial" w:hAnsi="Arial" w:cs="Arial"/>
          <w:szCs w:val="22"/>
        </w:rPr>
        <w:t>Unterschrift:</w:t>
      </w:r>
    </w:p>
    <w:p w:rsidR="00FE172B" w:rsidRPr="001228A8" w:rsidRDefault="00FE172B" w:rsidP="00FE172B">
      <w:pPr>
        <w:tabs>
          <w:tab w:val="left" w:pos="5810"/>
        </w:tabs>
        <w:spacing w:after="0"/>
        <w:jc w:val="left"/>
        <w:rPr>
          <w:rFonts w:ascii="Arial" w:hAnsi="Arial" w:cs="Arial"/>
          <w:b/>
          <w:szCs w:val="22"/>
        </w:rPr>
      </w:pPr>
    </w:p>
    <w:p w:rsidR="00033F69" w:rsidRPr="001228A8" w:rsidRDefault="00033F69">
      <w:pPr>
        <w:rPr>
          <w:rFonts w:ascii="Arial" w:hAnsi="Arial" w:cs="Arial"/>
        </w:rPr>
      </w:pPr>
    </w:p>
    <w:sectPr w:rsidR="00033F69" w:rsidRPr="001228A8" w:rsidSect="001228A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02" w:rsidRDefault="006A4702" w:rsidP="00FE172B">
      <w:pPr>
        <w:spacing w:after="0"/>
      </w:pPr>
      <w:r>
        <w:separator/>
      </w:r>
    </w:p>
  </w:endnote>
  <w:endnote w:type="continuationSeparator" w:id="0">
    <w:p w:rsidR="006A4702" w:rsidRDefault="006A4702" w:rsidP="00FE1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02" w:rsidRDefault="006A4702" w:rsidP="00FE172B">
      <w:pPr>
        <w:spacing w:after="0"/>
      </w:pPr>
      <w:r>
        <w:separator/>
      </w:r>
    </w:p>
  </w:footnote>
  <w:footnote w:type="continuationSeparator" w:id="0">
    <w:p w:rsidR="006A4702" w:rsidRDefault="006A4702" w:rsidP="00FE17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27" w:rsidRPr="001E4027" w:rsidRDefault="001E4027" w:rsidP="001E4027">
    <w:pPr>
      <w:pStyle w:val="Kopfzeile"/>
      <w:rPr>
        <w:rFonts w:ascii="Arial" w:hAnsi="Arial" w:cs="Arial"/>
        <w:sz w:val="22"/>
        <w:szCs w:val="22"/>
      </w:rPr>
    </w:pPr>
    <w:r w:rsidRPr="001E4027">
      <w:rPr>
        <w:rFonts w:ascii="Arial" w:hAnsi="Arial" w:cs="Arial"/>
        <w:sz w:val="22"/>
        <w:szCs w:val="22"/>
      </w:rPr>
      <w:t>Ausgleichsvereinbarung Vorsorge und Rehabilitation nach §111d Abs. 5 SGB V</w:t>
    </w:r>
  </w:p>
  <w:p w:rsidR="001E4027" w:rsidRPr="001E4027" w:rsidRDefault="001E4027">
    <w:pPr>
      <w:pStyle w:val="Kopfzeile"/>
      <w:rPr>
        <w:rFonts w:ascii="Arial" w:hAnsi="Arial" w:cs="Arial"/>
        <w:sz w:val="22"/>
        <w:szCs w:val="22"/>
      </w:rPr>
    </w:pPr>
  </w:p>
  <w:p w:rsidR="001E4027" w:rsidRDefault="001E40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2B"/>
    <w:rsid w:val="00033F69"/>
    <w:rsid w:val="000A1315"/>
    <w:rsid w:val="00102864"/>
    <w:rsid w:val="001228A8"/>
    <w:rsid w:val="001E4027"/>
    <w:rsid w:val="0024452E"/>
    <w:rsid w:val="002866F6"/>
    <w:rsid w:val="00292B77"/>
    <w:rsid w:val="002F6BF9"/>
    <w:rsid w:val="003847FD"/>
    <w:rsid w:val="00541577"/>
    <w:rsid w:val="005C4CB4"/>
    <w:rsid w:val="006A4702"/>
    <w:rsid w:val="00761873"/>
    <w:rsid w:val="007B2FA5"/>
    <w:rsid w:val="007F4D5B"/>
    <w:rsid w:val="00905695"/>
    <w:rsid w:val="00942B94"/>
    <w:rsid w:val="00BE0AF8"/>
    <w:rsid w:val="00CF7688"/>
    <w:rsid w:val="00ED7831"/>
    <w:rsid w:val="00FE172B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BA7D7-A443-4567-8650-F047927F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28A8"/>
  </w:style>
  <w:style w:type="paragraph" w:styleId="berschrift1">
    <w:name w:val="heading 1"/>
    <w:basedOn w:val="Standard"/>
    <w:next w:val="Standard"/>
    <w:link w:val="berschrift1Zchn"/>
    <w:uiPriority w:val="9"/>
    <w:qFormat/>
    <w:rsid w:val="001228A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28A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28A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28A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28A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28A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28A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28A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28A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Endnotentext"/>
    <w:link w:val="FunotentextZchn"/>
    <w:uiPriority w:val="99"/>
    <w:semiHidden/>
    <w:unhideWhenUsed/>
    <w:rsid w:val="00FE172B"/>
    <w:pPr>
      <w:spacing w:after="240"/>
      <w:ind w:left="198" w:hanging="198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72B"/>
    <w:rPr>
      <w:rFonts w:ascii="Arial" w:eastAsia="Times New Roman" w:hAnsi="Arial" w:cs="Times New Roman"/>
      <w:sz w:val="14"/>
      <w:szCs w:val="14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E172B"/>
    <w:rPr>
      <w:vertAlign w:val="superscript"/>
    </w:rPr>
  </w:style>
  <w:style w:type="table" w:styleId="Tabellenraster">
    <w:name w:val="Table Grid"/>
    <w:basedOn w:val="NormaleTabelle"/>
    <w:uiPriority w:val="59"/>
    <w:rsid w:val="00FE172B"/>
    <w:pPr>
      <w:spacing w:after="0" w:line="240" w:lineRule="auto"/>
    </w:pPr>
    <w:rPr>
      <w:w w:val="95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FE172B"/>
    <w:pPr>
      <w:spacing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E172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228A8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28A8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28A8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28A8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28A8"/>
    <w:rPr>
      <w:smallCaps/>
      <w:color w:val="538135" w:themeColor="accent6" w:themeShade="BF"/>
      <w:spacing w:val="10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28A8"/>
    <w:rPr>
      <w:smallCaps/>
      <w:color w:val="70AD47" w:themeColor="accent6"/>
      <w:spacing w:val="5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28A8"/>
    <w:rPr>
      <w:b/>
      <w:bCs/>
      <w:smallCaps/>
      <w:color w:val="70AD47" w:themeColor="accent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28A8"/>
    <w:rPr>
      <w:b/>
      <w:bCs/>
      <w:i/>
      <w:iCs/>
      <w:smallCaps/>
      <w:color w:val="538135" w:themeColor="accent6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28A8"/>
    <w:rPr>
      <w:b/>
      <w:bCs/>
      <w:i/>
      <w:iCs/>
      <w:smallCaps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228A8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1228A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228A8"/>
    <w:rPr>
      <w:smallCaps/>
      <w:color w:val="262626" w:themeColor="text1" w:themeTint="D9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8A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8A8"/>
    <w:rPr>
      <w:rFonts w:asciiTheme="majorHAnsi" w:eastAsiaTheme="majorEastAsia" w:hAnsiTheme="majorHAnsi" w:cstheme="majorBidi"/>
    </w:rPr>
  </w:style>
  <w:style w:type="character" w:styleId="Fett">
    <w:name w:val="Strong"/>
    <w:uiPriority w:val="22"/>
    <w:qFormat/>
    <w:rsid w:val="001228A8"/>
    <w:rPr>
      <w:b/>
      <w:bCs/>
      <w:color w:val="70AD47" w:themeColor="accent6"/>
    </w:rPr>
  </w:style>
  <w:style w:type="character" w:styleId="Hervorhebung">
    <w:name w:val="Emphasis"/>
    <w:uiPriority w:val="20"/>
    <w:qFormat/>
    <w:rsid w:val="001228A8"/>
    <w:rPr>
      <w:b/>
      <w:bCs/>
      <w:i/>
      <w:iCs/>
      <w:spacing w:val="10"/>
    </w:rPr>
  </w:style>
  <w:style w:type="paragraph" w:styleId="KeinLeerraum">
    <w:name w:val="No Spacing"/>
    <w:uiPriority w:val="1"/>
    <w:qFormat/>
    <w:rsid w:val="001228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1228A8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228A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28A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28A8"/>
    <w:rPr>
      <w:b/>
      <w:bCs/>
      <w:i/>
      <w:iCs/>
    </w:rPr>
  </w:style>
  <w:style w:type="character" w:styleId="SchwacheHervorhebung">
    <w:name w:val="Subtle Emphasis"/>
    <w:uiPriority w:val="19"/>
    <w:qFormat/>
    <w:rsid w:val="001228A8"/>
    <w:rPr>
      <w:i/>
      <w:iCs/>
    </w:rPr>
  </w:style>
  <w:style w:type="character" w:styleId="IntensiveHervorhebung">
    <w:name w:val="Intense Emphasis"/>
    <w:uiPriority w:val="21"/>
    <w:qFormat/>
    <w:rsid w:val="001228A8"/>
    <w:rPr>
      <w:b/>
      <w:bCs/>
      <w:i/>
      <w:iCs/>
      <w:color w:val="70AD47" w:themeColor="accent6"/>
      <w:spacing w:val="10"/>
    </w:rPr>
  </w:style>
  <w:style w:type="character" w:styleId="SchwacherVerweis">
    <w:name w:val="Subtle Reference"/>
    <w:uiPriority w:val="31"/>
    <w:qFormat/>
    <w:rsid w:val="001228A8"/>
    <w:rPr>
      <w:b/>
      <w:bCs/>
    </w:rPr>
  </w:style>
  <w:style w:type="character" w:styleId="IntensiverVerweis">
    <w:name w:val="Intense Reference"/>
    <w:uiPriority w:val="32"/>
    <w:qFormat/>
    <w:rsid w:val="001228A8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1228A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228A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1E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027"/>
  </w:style>
  <w:style w:type="paragraph" w:styleId="Fuzeile">
    <w:name w:val="footer"/>
    <w:basedOn w:val="Standard"/>
    <w:link w:val="FuzeileZchn"/>
    <w:uiPriority w:val="99"/>
    <w:unhideWhenUsed/>
    <w:rsid w:val="001E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027"/>
  </w:style>
  <w:style w:type="paragraph" w:customStyle="1" w:styleId="Default">
    <w:name w:val="Default"/>
    <w:rsid w:val="00ED7831"/>
    <w:pPr>
      <w:autoSpaceDE w:val="0"/>
      <w:autoSpaceDN w:val="0"/>
      <w:adjustRightInd w:val="0"/>
      <w:spacing w:after="0" w:line="240" w:lineRule="auto"/>
      <w:jc w:val="left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Techniker Krankenkasse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4</cp:revision>
</cp:coreProperties>
</file>